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B68" w:rsidRDefault="006E0B68"/>
    <w:tbl>
      <w:tblPr>
        <w:tblStyle w:val="6"/>
        <w:tblpPr w:leftFromText="180" w:rightFromText="180" w:vertAnchor="text" w:tblpY="1"/>
        <w:tblOverlap w:val="never"/>
        <w:tblW w:w="10173" w:type="dxa"/>
        <w:tblLayout w:type="fixed"/>
        <w:tblLook w:val="04A0" w:firstRow="1" w:lastRow="0" w:firstColumn="1" w:lastColumn="0" w:noHBand="0" w:noVBand="1"/>
      </w:tblPr>
      <w:tblGrid>
        <w:gridCol w:w="10173"/>
      </w:tblGrid>
      <w:tr w:rsidR="00C06E7B" w:rsidRPr="00C06E7B" w:rsidTr="00BA6B23">
        <w:trPr>
          <w:trHeight w:val="132"/>
        </w:trPr>
        <w:tc>
          <w:tcPr>
            <w:tcW w:w="10173" w:type="dxa"/>
          </w:tcPr>
          <w:p w:rsidR="00C06E7B" w:rsidRPr="00C06E7B" w:rsidRDefault="00C06E7B" w:rsidP="00C06E7B">
            <w:pPr>
              <w:pStyle w:val="-1"/>
            </w:pPr>
            <w:r w:rsidRPr="00C06E7B">
              <w:t>Паспорт образовательной программы (ОП)</w:t>
            </w:r>
          </w:p>
        </w:tc>
      </w:tr>
      <w:tr w:rsidR="00C06E7B" w:rsidRPr="00C06E7B" w:rsidTr="00BA6B23">
        <w:tc>
          <w:tcPr>
            <w:tcW w:w="10173" w:type="dxa"/>
          </w:tcPr>
          <w:p w:rsidR="00C06E7B" w:rsidRPr="00C06E7B" w:rsidRDefault="00BA6B23" w:rsidP="00C06E7B">
            <w:pPr>
              <w:pStyle w:val="-1"/>
              <w:jc w:val="both"/>
              <w:rPr>
                <w:b w:val="0"/>
              </w:rPr>
            </w:pPr>
            <w:r w:rsidRPr="00D06121">
              <w:rPr>
                <w:color w:val="000000"/>
              </w:rPr>
              <w:t xml:space="preserve">7R01125 – «Травматология-ортопедия </w:t>
            </w:r>
            <w:r>
              <w:rPr>
                <w:color w:val="000000"/>
              </w:rPr>
              <w:t>(</w:t>
            </w:r>
            <w:r w:rsidRPr="00D06121">
              <w:rPr>
                <w:color w:val="000000"/>
              </w:rPr>
              <w:t>взрослая, детская</w:t>
            </w:r>
            <w:r>
              <w:rPr>
                <w:color w:val="000000"/>
              </w:rPr>
              <w:t>)</w:t>
            </w:r>
            <w:r w:rsidRPr="00D06121">
              <w:rPr>
                <w:color w:val="000000"/>
              </w:rPr>
              <w:t>»</w:t>
            </w:r>
          </w:p>
        </w:tc>
      </w:tr>
      <w:tr w:rsidR="00C06E7B" w:rsidRPr="00C06E7B" w:rsidTr="00BA6B23">
        <w:tc>
          <w:tcPr>
            <w:tcW w:w="10173" w:type="dxa"/>
          </w:tcPr>
          <w:p w:rsidR="00C06E7B" w:rsidRPr="00C06E7B" w:rsidRDefault="00C06E7B" w:rsidP="00C06E7B">
            <w:pPr>
              <w:pStyle w:val="-1"/>
              <w:jc w:val="both"/>
              <w:rPr>
                <w:b w:val="0"/>
              </w:rPr>
            </w:pPr>
            <w:r w:rsidRPr="00C06E7B">
              <w:t>Миссия ОП</w:t>
            </w:r>
            <w:r>
              <w:rPr>
                <w:b w:val="0"/>
              </w:rPr>
              <w:t>:</w:t>
            </w:r>
            <w:r w:rsidRPr="00C06E7B">
              <w:rPr>
                <w:b w:val="0"/>
              </w:rPr>
              <w:t xml:space="preserve"> Формирование компетенции и личностных качеств </w:t>
            </w:r>
            <w:proofErr w:type="spellStart"/>
            <w:r w:rsidRPr="00C06E7B">
              <w:rPr>
                <w:b w:val="0"/>
              </w:rPr>
              <w:t>конкурентноспособных</w:t>
            </w:r>
            <w:proofErr w:type="spellEnd"/>
            <w:r w:rsidRPr="00C06E7B">
              <w:rPr>
                <w:b w:val="0"/>
              </w:rPr>
              <w:t xml:space="preserve">, творчески и </w:t>
            </w:r>
            <w:proofErr w:type="spellStart"/>
            <w:r w:rsidRPr="00C06E7B">
              <w:rPr>
                <w:b w:val="0"/>
              </w:rPr>
              <w:t>инновационно</w:t>
            </w:r>
            <w:proofErr w:type="spellEnd"/>
            <w:r w:rsidRPr="00C06E7B">
              <w:rPr>
                <w:b w:val="0"/>
              </w:rPr>
              <w:t xml:space="preserve"> мыслящих, умеющих реализовать свои знания и навыки специалистов нового поколения</w:t>
            </w:r>
          </w:p>
        </w:tc>
      </w:tr>
      <w:tr w:rsidR="00C06E7B" w:rsidRPr="00C06E7B" w:rsidTr="00BA6B23">
        <w:tc>
          <w:tcPr>
            <w:tcW w:w="10173" w:type="dxa"/>
          </w:tcPr>
          <w:p w:rsidR="00C06E7B" w:rsidRPr="00C06E7B" w:rsidRDefault="00C06E7B" w:rsidP="001C354D">
            <w:pPr>
              <w:pStyle w:val="-1"/>
              <w:jc w:val="both"/>
              <w:rPr>
                <w:b w:val="0"/>
                <w:lang w:val="kk-KZ"/>
              </w:rPr>
            </w:pPr>
            <w:r w:rsidRPr="00C06E7B">
              <w:t>Цель ОП:</w:t>
            </w:r>
            <w:r w:rsidRPr="00C06E7B">
              <w:rPr>
                <w:b w:val="0"/>
              </w:rPr>
              <w:t xml:space="preserve"> </w:t>
            </w:r>
            <w:r w:rsidR="00BA1001" w:rsidRPr="00BA1001">
              <w:rPr>
                <w:b w:val="0"/>
              </w:rPr>
              <w:t>подготовка высококвалифицированных конкурентоспособных врачей-травматологов-ортопедов, оказывающих квалифицированную, специализированную, высокоспециализированную медицинскую помощь при травмах опорно-двигательного аппарата, ожоговых поражениях, врожденных и приобретенных заболеваниях костно-мышечной системы у взрослых и детей в амбулаторных и стационарных условиях</w:t>
            </w:r>
          </w:p>
        </w:tc>
      </w:tr>
      <w:tr w:rsidR="00C06E7B" w:rsidRPr="00C06E7B" w:rsidTr="00BA6B23">
        <w:tc>
          <w:tcPr>
            <w:tcW w:w="10173" w:type="dxa"/>
          </w:tcPr>
          <w:p w:rsidR="00AF5A53" w:rsidRPr="00C06E7B" w:rsidRDefault="00AF5A53" w:rsidP="00AF5A53">
            <w:pPr>
              <w:pStyle w:val="-1"/>
              <w:jc w:val="both"/>
            </w:pPr>
            <w:r w:rsidRPr="00C06E7B">
              <w:t xml:space="preserve">Результаты обучения: </w:t>
            </w:r>
          </w:p>
          <w:p w:rsidR="00D72A40" w:rsidRPr="00D72A40" w:rsidRDefault="00D72A40" w:rsidP="00D72A40">
            <w:pPr>
              <w:pStyle w:val="-1"/>
              <w:jc w:val="both"/>
              <w:rPr>
                <w:b w:val="0"/>
              </w:rPr>
            </w:pPr>
            <w:r w:rsidRPr="00D72A40">
              <w:rPr>
                <w:b w:val="0"/>
              </w:rPr>
              <w:t>РО1 применять навыки планирования и проведения клинического, лабораторно-инструментального обследований пациентов с травматологическими и ортопедическими заболеваниями</w:t>
            </w:r>
          </w:p>
          <w:p w:rsidR="00D72A40" w:rsidRPr="00D72A40" w:rsidRDefault="00D72A40" w:rsidP="00D72A40">
            <w:pPr>
              <w:pStyle w:val="-1"/>
              <w:jc w:val="both"/>
              <w:rPr>
                <w:b w:val="0"/>
              </w:rPr>
            </w:pPr>
            <w:r w:rsidRPr="00D72A40">
              <w:rPr>
                <w:b w:val="0"/>
              </w:rPr>
              <w:t>РО2 интерпретировать данные клинических, лабораторно-инструментальных исследований применительно к конкретной клинической ситуации</w:t>
            </w:r>
          </w:p>
          <w:p w:rsidR="00D72A40" w:rsidRPr="00D72A40" w:rsidRDefault="00D72A40" w:rsidP="00D72A40">
            <w:pPr>
              <w:pStyle w:val="-1"/>
              <w:jc w:val="both"/>
              <w:rPr>
                <w:b w:val="0"/>
              </w:rPr>
            </w:pPr>
            <w:r w:rsidRPr="00D72A40">
              <w:rPr>
                <w:b w:val="0"/>
              </w:rPr>
              <w:t>РО3 проводить дифференциальную диагностику и формулировать диагноз в соответствии с современными классификациями</w:t>
            </w:r>
          </w:p>
          <w:p w:rsidR="00D72A40" w:rsidRPr="00D72A40" w:rsidRDefault="00D72A40" w:rsidP="00D72A40">
            <w:pPr>
              <w:pStyle w:val="-1"/>
              <w:jc w:val="both"/>
              <w:rPr>
                <w:b w:val="0"/>
              </w:rPr>
            </w:pPr>
            <w:r w:rsidRPr="00D72A40">
              <w:rPr>
                <w:b w:val="0"/>
              </w:rPr>
              <w:t>РО4 выбрать безопасное и эффективное лечение, основанное на принципах доказательной медицины, проводить профилактические мероприятия</w:t>
            </w:r>
          </w:p>
          <w:p w:rsidR="00D72A40" w:rsidRPr="00D72A40" w:rsidRDefault="00D72A40" w:rsidP="00D72A40">
            <w:pPr>
              <w:pStyle w:val="-1"/>
              <w:jc w:val="both"/>
              <w:rPr>
                <w:b w:val="0"/>
              </w:rPr>
            </w:pPr>
            <w:r w:rsidRPr="00D72A40">
              <w:rPr>
                <w:b w:val="0"/>
              </w:rPr>
              <w:t>РО5 оформлять медицинскую учетно-отчетную документацию, проводить экспертизу качества оказания медицинской помощи</w:t>
            </w:r>
          </w:p>
          <w:p w:rsidR="00D72A40" w:rsidRPr="00D72A40" w:rsidRDefault="00D72A40" w:rsidP="00D72A40">
            <w:pPr>
              <w:pStyle w:val="-1"/>
              <w:jc w:val="both"/>
              <w:rPr>
                <w:b w:val="0"/>
              </w:rPr>
            </w:pPr>
            <w:r w:rsidRPr="00D72A40">
              <w:rPr>
                <w:b w:val="0"/>
              </w:rPr>
              <w:t xml:space="preserve">РО6 способен взаимодействовать с пациентами, его окружением, коллегами и согласовывать действия в составе </w:t>
            </w:r>
            <w:proofErr w:type="spellStart"/>
            <w:r w:rsidRPr="00D72A40">
              <w:rPr>
                <w:b w:val="0"/>
              </w:rPr>
              <w:t>межпрофессиональных</w:t>
            </w:r>
            <w:proofErr w:type="spellEnd"/>
            <w:r w:rsidRPr="00D72A40">
              <w:rPr>
                <w:b w:val="0"/>
              </w:rPr>
              <w:t xml:space="preserve"> команд</w:t>
            </w:r>
          </w:p>
          <w:p w:rsidR="00D72A40" w:rsidRPr="00D72A40" w:rsidRDefault="00D72A40" w:rsidP="00D72A40">
            <w:pPr>
              <w:pStyle w:val="-1"/>
              <w:jc w:val="both"/>
              <w:rPr>
                <w:b w:val="0"/>
              </w:rPr>
            </w:pPr>
            <w:r w:rsidRPr="00D72A40">
              <w:rPr>
                <w:b w:val="0"/>
              </w:rPr>
              <w:t>РО7 анализировать полученные научные данные, обобщать их, делать выводы и применять результаты в своей клинической практике</w:t>
            </w:r>
          </w:p>
          <w:p w:rsidR="00C06E7B" w:rsidRPr="00C06E7B" w:rsidRDefault="00D72A40" w:rsidP="00D72A40">
            <w:pPr>
              <w:pStyle w:val="-1"/>
              <w:jc w:val="both"/>
              <w:rPr>
                <w:b w:val="0"/>
              </w:rPr>
            </w:pPr>
            <w:r w:rsidRPr="00D72A40">
              <w:rPr>
                <w:b w:val="0"/>
              </w:rPr>
              <w:t>РО8 эффективно использовать международные базы данных в повседневной деятельности, участвовать в конференциях и других формах непрерывного профессионального развития</w:t>
            </w:r>
          </w:p>
        </w:tc>
      </w:tr>
      <w:tr w:rsidR="00C06E7B" w:rsidRPr="00C06E7B" w:rsidTr="00BA6B23">
        <w:tc>
          <w:tcPr>
            <w:tcW w:w="10173" w:type="dxa"/>
          </w:tcPr>
          <w:p w:rsidR="00C06E7B" w:rsidRPr="00C06E7B" w:rsidRDefault="00C06E7B" w:rsidP="00EF587C">
            <w:pPr>
              <w:pStyle w:val="-1"/>
              <w:jc w:val="both"/>
              <w:rPr>
                <w:b w:val="0"/>
              </w:rPr>
            </w:pPr>
            <w:r w:rsidRPr="00C06E7B">
              <w:t>Объем кредитов</w:t>
            </w:r>
            <w:r w:rsidRPr="00C06E7B">
              <w:rPr>
                <w:b w:val="0"/>
              </w:rPr>
              <w:t xml:space="preserve">: </w:t>
            </w:r>
            <w:r w:rsidR="00D72A40">
              <w:rPr>
                <w:b w:val="0"/>
              </w:rPr>
              <w:t>210 кредитов</w:t>
            </w:r>
          </w:p>
        </w:tc>
      </w:tr>
      <w:tr w:rsidR="00BA6B23" w:rsidRPr="00C06E7B" w:rsidTr="00BA6B23">
        <w:tc>
          <w:tcPr>
            <w:tcW w:w="10173" w:type="dxa"/>
          </w:tcPr>
          <w:p w:rsidR="00BA6B23" w:rsidRPr="00BA6B23" w:rsidRDefault="00BA6B23" w:rsidP="00BA6B23">
            <w:pPr>
              <w:pStyle w:val="-1"/>
              <w:jc w:val="both"/>
            </w:pPr>
            <w:r w:rsidRPr="00BA6B23">
              <w:t>Продолжительность программы в годах</w:t>
            </w:r>
            <w:r>
              <w:t>:</w:t>
            </w:r>
            <w:r w:rsidRPr="00BA6B23">
              <w:t xml:space="preserve"> 3 года</w:t>
            </w:r>
          </w:p>
        </w:tc>
      </w:tr>
      <w:tr w:rsidR="00C06E7B" w:rsidRPr="00C06E7B" w:rsidTr="00BA6B23">
        <w:tc>
          <w:tcPr>
            <w:tcW w:w="10173" w:type="dxa"/>
          </w:tcPr>
          <w:p w:rsidR="00C06E7B" w:rsidRPr="00C06E7B" w:rsidRDefault="00C06E7B" w:rsidP="00EF587C">
            <w:pPr>
              <w:pStyle w:val="-1"/>
              <w:jc w:val="both"/>
              <w:rPr>
                <w:b w:val="0"/>
                <w:lang w:val="kk-KZ"/>
              </w:rPr>
            </w:pPr>
            <w:r w:rsidRPr="00C06E7B">
              <w:t>Присуждаемая квалификация</w:t>
            </w:r>
            <w:r w:rsidRPr="00C06E7B">
              <w:rPr>
                <w:lang w:val="kk-KZ"/>
              </w:rPr>
              <w:t>:</w:t>
            </w:r>
            <w:r w:rsidRPr="00C06E7B">
              <w:rPr>
                <w:b w:val="0"/>
                <w:lang w:val="kk-KZ"/>
              </w:rPr>
              <w:t xml:space="preserve"> </w:t>
            </w:r>
            <w:r w:rsidR="00BA6B23" w:rsidRPr="00BA6B23">
              <w:rPr>
                <w:b w:val="0"/>
              </w:rPr>
              <w:t>врач травматолог-ортопед взрослый, детский</w:t>
            </w:r>
          </w:p>
        </w:tc>
      </w:tr>
      <w:tr w:rsidR="00C06E7B" w:rsidRPr="00C06E7B" w:rsidTr="00BA6B23">
        <w:tc>
          <w:tcPr>
            <w:tcW w:w="10173" w:type="dxa"/>
            <w:vAlign w:val="center"/>
          </w:tcPr>
          <w:p w:rsidR="00C06E7B" w:rsidRPr="00C06E7B" w:rsidRDefault="00C06E7B" w:rsidP="00C06E7B">
            <w:pPr>
              <w:pStyle w:val="-1"/>
              <w:jc w:val="both"/>
              <w:rPr>
                <w:b w:val="0"/>
                <w:lang w:val="kk-KZ"/>
              </w:rPr>
            </w:pPr>
            <w:r w:rsidRPr="00B333FA">
              <w:t>Аккредитация ОП</w:t>
            </w:r>
            <w:r w:rsidRPr="00B333FA">
              <w:rPr>
                <w:lang w:val="kk-KZ"/>
              </w:rPr>
              <w:t>:</w:t>
            </w:r>
            <w:r w:rsidR="00B333FA">
              <w:rPr>
                <w:b w:val="0"/>
                <w:lang w:val="kk-KZ"/>
              </w:rPr>
              <w:t xml:space="preserve"> </w:t>
            </w:r>
            <w:hyperlink r:id="rId5" w:history="1">
              <w:r w:rsidR="00B333FA" w:rsidRPr="00B333FA">
                <w:rPr>
                  <w:rStyle w:val="a5"/>
                  <w:b w:val="0"/>
                  <w:color w:val="auto"/>
                </w:rPr>
                <w:t>https://enic-kazakhstan.edu.kz/ru/accreditation/akkreditovannye-programmy-rezidentury-1</w:t>
              </w:r>
            </w:hyperlink>
            <w:r w:rsidR="00B333FA" w:rsidRPr="00B333FA">
              <w:rPr>
                <w:b w:val="0"/>
              </w:rPr>
              <w:t xml:space="preserve"> </w:t>
            </w:r>
          </w:p>
        </w:tc>
      </w:tr>
      <w:tr w:rsidR="00C06E7B" w:rsidRPr="00C06E7B" w:rsidTr="00BA6B23">
        <w:tc>
          <w:tcPr>
            <w:tcW w:w="10173" w:type="dxa"/>
            <w:vAlign w:val="center"/>
          </w:tcPr>
          <w:p w:rsidR="00C06E7B" w:rsidRPr="00C06E7B" w:rsidRDefault="00252DDB" w:rsidP="00C06E7B">
            <w:pPr>
              <w:pStyle w:val="-1"/>
              <w:jc w:val="both"/>
              <w:rPr>
                <w:b w:val="0"/>
              </w:rPr>
            </w:pPr>
            <w:r>
              <w:rPr>
                <w:rStyle w:val="s0"/>
              </w:rPr>
              <w:t>Предшествующий уровень образования лиц, желающих освоить образовательные типовые учебные программы резидентуры</w:t>
            </w:r>
            <w:r>
              <w:t xml:space="preserve">: </w:t>
            </w:r>
            <w:r>
              <w:rPr>
                <w:rStyle w:val="s0"/>
                <w:b w:val="0"/>
              </w:rPr>
              <w:t>базовое медицинское образование, высшее медицинское образование, наличие интернатуры или документа, подтверждающего квалификацию «Врач»</w:t>
            </w:r>
            <w:bookmarkStart w:id="0" w:name="_GoBack"/>
            <w:bookmarkEnd w:id="0"/>
          </w:p>
        </w:tc>
      </w:tr>
    </w:tbl>
    <w:p w:rsidR="006E0B68" w:rsidRDefault="006E0B68" w:rsidP="00BA6B23">
      <w:pPr>
        <w:pStyle w:val="-1"/>
      </w:pPr>
    </w:p>
    <w:p w:rsidR="00BA6B23" w:rsidRPr="00BA6B23" w:rsidRDefault="00BA6B23" w:rsidP="00BA6B23">
      <w:pPr>
        <w:pStyle w:val="-1"/>
      </w:pPr>
      <w:r w:rsidRPr="00BA6B23">
        <w:t xml:space="preserve">Структура типовой учебной программы </w:t>
      </w:r>
    </w:p>
    <w:tbl>
      <w:tblPr>
        <w:tblW w:w="10207" w:type="dxa"/>
        <w:tblInd w:w="-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6520"/>
        <w:gridCol w:w="2552"/>
      </w:tblGrid>
      <w:tr w:rsidR="00BA6B23" w:rsidRPr="00BA6B23" w:rsidTr="00BA6B23">
        <w:trPr>
          <w:trHeight w:val="30"/>
        </w:trPr>
        <w:tc>
          <w:tcPr>
            <w:tcW w:w="11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6B23" w:rsidRPr="00BA6B23" w:rsidRDefault="00BA6B23" w:rsidP="00BA6B23">
            <w:pPr>
              <w:pStyle w:val="-1"/>
              <w:rPr>
                <w:b w:val="0"/>
              </w:rPr>
            </w:pPr>
            <w:r w:rsidRPr="00BA6B23">
              <w:rPr>
                <w:b w:val="0"/>
              </w:rPr>
              <w:t>№ п/п</w:t>
            </w:r>
          </w:p>
        </w:tc>
        <w:tc>
          <w:tcPr>
            <w:tcW w:w="65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6B23" w:rsidRPr="00BA6B23" w:rsidRDefault="00BA6B23" w:rsidP="00BA6B23">
            <w:pPr>
              <w:pStyle w:val="-1"/>
              <w:rPr>
                <w:b w:val="0"/>
              </w:rPr>
            </w:pPr>
            <w:r w:rsidRPr="00BA6B23">
              <w:rPr>
                <w:b w:val="0"/>
              </w:rPr>
              <w:t>Наименование дисциплин (модулей)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6B23" w:rsidRPr="00BA6B23" w:rsidRDefault="00BA6B23" w:rsidP="00BA6B23">
            <w:pPr>
              <w:pStyle w:val="-1"/>
              <w:rPr>
                <w:b w:val="0"/>
              </w:rPr>
            </w:pPr>
            <w:r w:rsidRPr="00BA6B23">
              <w:rPr>
                <w:b w:val="0"/>
              </w:rPr>
              <w:t>Количество кредитов</w:t>
            </w:r>
          </w:p>
        </w:tc>
      </w:tr>
      <w:tr w:rsidR="00BA6B23" w:rsidRPr="00BA6B23" w:rsidTr="00BA6B23">
        <w:trPr>
          <w:trHeight w:val="30"/>
        </w:trPr>
        <w:tc>
          <w:tcPr>
            <w:tcW w:w="11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6B23" w:rsidRPr="00BA6B23" w:rsidRDefault="00BA6B23" w:rsidP="00BA6B23">
            <w:pPr>
              <w:pStyle w:val="-1"/>
              <w:rPr>
                <w:b w:val="0"/>
              </w:rPr>
            </w:pPr>
            <w:r w:rsidRPr="00BA6B23">
              <w:rPr>
                <w:b w:val="0"/>
              </w:rPr>
              <w:t>1</w:t>
            </w:r>
          </w:p>
        </w:tc>
        <w:tc>
          <w:tcPr>
            <w:tcW w:w="65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6B23" w:rsidRPr="00BA6B23" w:rsidRDefault="00BA6B23" w:rsidP="00BA6B23">
            <w:pPr>
              <w:pStyle w:val="-1"/>
              <w:rPr>
                <w:b w:val="0"/>
              </w:rPr>
            </w:pPr>
            <w:r w:rsidRPr="00BA6B23">
              <w:rPr>
                <w:b w:val="0"/>
              </w:rPr>
              <w:t>Цикл профилирующих дисциплин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6B23" w:rsidRPr="00BA6B23" w:rsidRDefault="00BA6B23" w:rsidP="00BA6B23">
            <w:pPr>
              <w:pStyle w:val="-1"/>
              <w:rPr>
                <w:b w:val="0"/>
              </w:rPr>
            </w:pPr>
            <w:r w:rsidRPr="00BA6B23">
              <w:rPr>
                <w:b w:val="0"/>
              </w:rPr>
              <w:t>208</w:t>
            </w:r>
          </w:p>
        </w:tc>
      </w:tr>
      <w:tr w:rsidR="00BA6B23" w:rsidRPr="00BA6B23" w:rsidTr="00BA6B23">
        <w:trPr>
          <w:trHeight w:val="30"/>
        </w:trPr>
        <w:tc>
          <w:tcPr>
            <w:tcW w:w="1135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6B23" w:rsidRPr="00BA6B23" w:rsidRDefault="00BA6B23" w:rsidP="00BA6B23">
            <w:pPr>
              <w:pStyle w:val="-1"/>
              <w:rPr>
                <w:b w:val="0"/>
              </w:rPr>
            </w:pPr>
            <w:r w:rsidRPr="00BA6B23">
              <w:rPr>
                <w:b w:val="0"/>
              </w:rPr>
              <w:t>1)</w:t>
            </w:r>
          </w:p>
        </w:tc>
        <w:tc>
          <w:tcPr>
            <w:tcW w:w="65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6B23" w:rsidRPr="00BA6B23" w:rsidRDefault="00BA6B23" w:rsidP="00BA6B23">
            <w:pPr>
              <w:pStyle w:val="-1"/>
              <w:rPr>
                <w:b w:val="0"/>
              </w:rPr>
            </w:pPr>
            <w:r w:rsidRPr="00BA6B23">
              <w:rPr>
                <w:b w:val="0"/>
              </w:rPr>
              <w:t>Обязательный компонент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6B23" w:rsidRPr="00BA6B23" w:rsidRDefault="00BA6B23" w:rsidP="00BA6B23">
            <w:pPr>
              <w:pStyle w:val="-1"/>
              <w:rPr>
                <w:b w:val="0"/>
              </w:rPr>
            </w:pPr>
            <w:r w:rsidRPr="00BA6B23">
              <w:rPr>
                <w:b w:val="0"/>
              </w:rPr>
              <w:t>200</w:t>
            </w:r>
          </w:p>
        </w:tc>
      </w:tr>
      <w:tr w:rsidR="00BA6B23" w:rsidRPr="00BA6B23" w:rsidTr="00BA6B23">
        <w:trPr>
          <w:trHeight w:val="30"/>
        </w:trPr>
        <w:tc>
          <w:tcPr>
            <w:tcW w:w="1135" w:type="dxa"/>
            <w:vMerge/>
          </w:tcPr>
          <w:p w:rsidR="00BA6B23" w:rsidRPr="00BA6B23" w:rsidRDefault="00BA6B23" w:rsidP="00BA6B23">
            <w:pPr>
              <w:pStyle w:val="-1"/>
              <w:rPr>
                <w:b w:val="0"/>
              </w:rPr>
            </w:pPr>
          </w:p>
        </w:tc>
        <w:tc>
          <w:tcPr>
            <w:tcW w:w="65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6B23" w:rsidRPr="00BA6B23" w:rsidRDefault="00BA6B23" w:rsidP="00BA6B23">
            <w:pPr>
              <w:pStyle w:val="-1"/>
              <w:ind w:right="129"/>
              <w:jc w:val="both"/>
              <w:rPr>
                <w:b w:val="0"/>
              </w:rPr>
            </w:pPr>
            <w:r w:rsidRPr="00BA6B23">
              <w:rPr>
                <w:b w:val="0"/>
              </w:rPr>
              <w:t>Травматология и ортопедия амбулаторно-поликлиническая взрослая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6B23" w:rsidRPr="00BA6B23" w:rsidRDefault="00BA6B23" w:rsidP="00BA6B23">
            <w:pPr>
              <w:pStyle w:val="-1"/>
              <w:rPr>
                <w:b w:val="0"/>
              </w:rPr>
            </w:pPr>
            <w:r w:rsidRPr="00BA6B23">
              <w:rPr>
                <w:b w:val="0"/>
              </w:rPr>
              <w:t>20</w:t>
            </w:r>
          </w:p>
        </w:tc>
      </w:tr>
      <w:tr w:rsidR="00BA6B23" w:rsidRPr="00BA6B23" w:rsidTr="00BA6B23">
        <w:trPr>
          <w:trHeight w:val="30"/>
        </w:trPr>
        <w:tc>
          <w:tcPr>
            <w:tcW w:w="1135" w:type="dxa"/>
            <w:vMerge/>
          </w:tcPr>
          <w:p w:rsidR="00BA6B23" w:rsidRPr="00BA6B23" w:rsidRDefault="00BA6B23" w:rsidP="00BA6B23">
            <w:pPr>
              <w:pStyle w:val="-1"/>
              <w:rPr>
                <w:b w:val="0"/>
              </w:rPr>
            </w:pPr>
          </w:p>
        </w:tc>
        <w:tc>
          <w:tcPr>
            <w:tcW w:w="65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6B23" w:rsidRPr="00BA6B23" w:rsidRDefault="00BA6B23" w:rsidP="00BA6B23">
            <w:pPr>
              <w:pStyle w:val="-1"/>
              <w:ind w:right="129"/>
              <w:jc w:val="both"/>
              <w:rPr>
                <w:b w:val="0"/>
              </w:rPr>
            </w:pPr>
            <w:r w:rsidRPr="00BA6B23">
              <w:rPr>
                <w:b w:val="0"/>
              </w:rPr>
              <w:t>Травматология и ортопедия в стационаре взрослая-1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6B23" w:rsidRPr="00BA6B23" w:rsidRDefault="00BA6B23" w:rsidP="00BA6B23">
            <w:pPr>
              <w:pStyle w:val="-1"/>
              <w:rPr>
                <w:b w:val="0"/>
              </w:rPr>
            </w:pPr>
            <w:r w:rsidRPr="00BA6B23">
              <w:rPr>
                <w:b w:val="0"/>
              </w:rPr>
              <w:t>48</w:t>
            </w:r>
          </w:p>
        </w:tc>
      </w:tr>
      <w:tr w:rsidR="00BA6B23" w:rsidRPr="00BA6B23" w:rsidTr="00BA6B23">
        <w:trPr>
          <w:trHeight w:val="30"/>
        </w:trPr>
        <w:tc>
          <w:tcPr>
            <w:tcW w:w="1135" w:type="dxa"/>
            <w:vMerge/>
          </w:tcPr>
          <w:p w:rsidR="00BA6B23" w:rsidRPr="00BA6B23" w:rsidRDefault="00BA6B23" w:rsidP="00BA6B23">
            <w:pPr>
              <w:pStyle w:val="-1"/>
              <w:rPr>
                <w:b w:val="0"/>
              </w:rPr>
            </w:pPr>
          </w:p>
        </w:tc>
        <w:tc>
          <w:tcPr>
            <w:tcW w:w="65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6B23" w:rsidRPr="00BA6B23" w:rsidRDefault="00BA6B23" w:rsidP="00BA6B23">
            <w:pPr>
              <w:pStyle w:val="-1"/>
              <w:ind w:right="129"/>
              <w:jc w:val="both"/>
              <w:rPr>
                <w:b w:val="0"/>
              </w:rPr>
            </w:pPr>
            <w:r w:rsidRPr="00BA6B23">
              <w:rPr>
                <w:b w:val="0"/>
              </w:rPr>
              <w:t>Травматология и ортопедия в стационаре взрослая-2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6B23" w:rsidRPr="00BA6B23" w:rsidRDefault="00BA6B23" w:rsidP="00BA6B23">
            <w:pPr>
              <w:pStyle w:val="-1"/>
              <w:rPr>
                <w:b w:val="0"/>
              </w:rPr>
            </w:pPr>
            <w:r w:rsidRPr="00BA6B23">
              <w:rPr>
                <w:b w:val="0"/>
              </w:rPr>
              <w:t>68</w:t>
            </w:r>
          </w:p>
        </w:tc>
      </w:tr>
      <w:tr w:rsidR="00BA6B23" w:rsidRPr="00BA6B23" w:rsidTr="00BA6B23">
        <w:trPr>
          <w:trHeight w:val="30"/>
        </w:trPr>
        <w:tc>
          <w:tcPr>
            <w:tcW w:w="1135" w:type="dxa"/>
            <w:vMerge/>
          </w:tcPr>
          <w:p w:rsidR="00BA6B23" w:rsidRPr="00BA6B23" w:rsidRDefault="00BA6B23" w:rsidP="00BA6B23">
            <w:pPr>
              <w:pStyle w:val="-1"/>
              <w:rPr>
                <w:b w:val="0"/>
              </w:rPr>
            </w:pPr>
          </w:p>
        </w:tc>
        <w:tc>
          <w:tcPr>
            <w:tcW w:w="65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6B23" w:rsidRPr="00BA6B23" w:rsidRDefault="00BA6B23" w:rsidP="00BA6B23">
            <w:pPr>
              <w:pStyle w:val="-1"/>
              <w:ind w:right="129"/>
              <w:jc w:val="both"/>
              <w:rPr>
                <w:b w:val="0"/>
              </w:rPr>
            </w:pPr>
            <w:r w:rsidRPr="00BA6B23">
              <w:rPr>
                <w:b w:val="0"/>
              </w:rPr>
              <w:t>Травматология и ортопедия в стационаре взрослая-3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6B23" w:rsidRPr="00BA6B23" w:rsidRDefault="00BA6B23" w:rsidP="00BA6B23">
            <w:pPr>
              <w:pStyle w:val="-1"/>
              <w:rPr>
                <w:b w:val="0"/>
              </w:rPr>
            </w:pPr>
            <w:r w:rsidRPr="00BA6B23">
              <w:rPr>
                <w:b w:val="0"/>
              </w:rPr>
              <w:t>8</w:t>
            </w:r>
          </w:p>
        </w:tc>
      </w:tr>
      <w:tr w:rsidR="00BA6B23" w:rsidRPr="00BA6B23" w:rsidTr="00BA6B23">
        <w:trPr>
          <w:trHeight w:val="30"/>
        </w:trPr>
        <w:tc>
          <w:tcPr>
            <w:tcW w:w="1135" w:type="dxa"/>
            <w:vMerge/>
          </w:tcPr>
          <w:p w:rsidR="00BA6B23" w:rsidRPr="00BA6B23" w:rsidRDefault="00BA6B23" w:rsidP="00BA6B23">
            <w:pPr>
              <w:pStyle w:val="-1"/>
              <w:rPr>
                <w:b w:val="0"/>
              </w:rPr>
            </w:pPr>
          </w:p>
        </w:tc>
        <w:tc>
          <w:tcPr>
            <w:tcW w:w="65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6B23" w:rsidRPr="00BA6B23" w:rsidRDefault="00BA6B23" w:rsidP="00BA6B23">
            <w:pPr>
              <w:pStyle w:val="-1"/>
              <w:ind w:right="129"/>
              <w:jc w:val="both"/>
              <w:rPr>
                <w:b w:val="0"/>
              </w:rPr>
            </w:pPr>
            <w:r w:rsidRPr="00BA6B23">
              <w:rPr>
                <w:b w:val="0"/>
              </w:rPr>
              <w:t>Травматология и ортопедия амбулаторно-поликлиническая детская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6B23" w:rsidRPr="00BA6B23" w:rsidRDefault="00BA6B23" w:rsidP="00BA6B23">
            <w:pPr>
              <w:pStyle w:val="-1"/>
              <w:rPr>
                <w:b w:val="0"/>
              </w:rPr>
            </w:pPr>
            <w:r w:rsidRPr="00BA6B23">
              <w:rPr>
                <w:b w:val="0"/>
              </w:rPr>
              <w:t>26</w:t>
            </w:r>
          </w:p>
        </w:tc>
      </w:tr>
      <w:tr w:rsidR="00BA6B23" w:rsidRPr="00BA6B23" w:rsidTr="00BA6B23">
        <w:trPr>
          <w:trHeight w:val="30"/>
        </w:trPr>
        <w:tc>
          <w:tcPr>
            <w:tcW w:w="1135" w:type="dxa"/>
            <w:vMerge/>
          </w:tcPr>
          <w:p w:rsidR="00BA6B23" w:rsidRPr="00BA6B23" w:rsidRDefault="00BA6B23" w:rsidP="00BA6B23">
            <w:pPr>
              <w:pStyle w:val="-1"/>
              <w:rPr>
                <w:b w:val="0"/>
              </w:rPr>
            </w:pPr>
          </w:p>
        </w:tc>
        <w:tc>
          <w:tcPr>
            <w:tcW w:w="65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6B23" w:rsidRPr="00BA6B23" w:rsidRDefault="00BA6B23" w:rsidP="00BA6B23">
            <w:pPr>
              <w:pStyle w:val="-1"/>
              <w:jc w:val="both"/>
              <w:rPr>
                <w:b w:val="0"/>
              </w:rPr>
            </w:pPr>
            <w:r w:rsidRPr="00BA6B23">
              <w:rPr>
                <w:b w:val="0"/>
              </w:rPr>
              <w:t>Травматология и ортопедия в стационаре детская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6B23" w:rsidRPr="00BA6B23" w:rsidRDefault="00BA6B23" w:rsidP="00BA6B23">
            <w:pPr>
              <w:pStyle w:val="-1"/>
              <w:rPr>
                <w:b w:val="0"/>
              </w:rPr>
            </w:pPr>
            <w:r w:rsidRPr="00BA6B23">
              <w:rPr>
                <w:b w:val="0"/>
              </w:rPr>
              <w:t>30</w:t>
            </w:r>
          </w:p>
        </w:tc>
      </w:tr>
      <w:tr w:rsidR="00BA6B23" w:rsidRPr="00BA6B23" w:rsidTr="00BA6B23">
        <w:trPr>
          <w:trHeight w:val="30"/>
        </w:trPr>
        <w:tc>
          <w:tcPr>
            <w:tcW w:w="11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6B23" w:rsidRPr="00BA6B23" w:rsidRDefault="00BA6B23" w:rsidP="00BA6B23">
            <w:pPr>
              <w:pStyle w:val="-1"/>
              <w:rPr>
                <w:b w:val="0"/>
              </w:rPr>
            </w:pPr>
            <w:r w:rsidRPr="00BA6B23">
              <w:rPr>
                <w:b w:val="0"/>
              </w:rPr>
              <w:t>2)</w:t>
            </w:r>
          </w:p>
        </w:tc>
        <w:tc>
          <w:tcPr>
            <w:tcW w:w="65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6B23" w:rsidRPr="00BA6B23" w:rsidRDefault="00BA6B23" w:rsidP="00BA6B23">
            <w:pPr>
              <w:pStyle w:val="-1"/>
              <w:jc w:val="both"/>
              <w:rPr>
                <w:b w:val="0"/>
              </w:rPr>
            </w:pPr>
            <w:r w:rsidRPr="00BA6B23">
              <w:rPr>
                <w:b w:val="0"/>
              </w:rPr>
              <w:t>Компонент по выбору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6B23" w:rsidRPr="00BA6B23" w:rsidRDefault="00BA6B23" w:rsidP="00BA6B23">
            <w:pPr>
              <w:pStyle w:val="-1"/>
              <w:rPr>
                <w:b w:val="0"/>
              </w:rPr>
            </w:pPr>
            <w:r w:rsidRPr="00BA6B23">
              <w:rPr>
                <w:b w:val="0"/>
              </w:rPr>
              <w:t>8</w:t>
            </w:r>
          </w:p>
        </w:tc>
      </w:tr>
      <w:tr w:rsidR="00BA6B23" w:rsidRPr="00BA6B23" w:rsidTr="00BA6B23">
        <w:trPr>
          <w:trHeight w:val="30"/>
        </w:trPr>
        <w:tc>
          <w:tcPr>
            <w:tcW w:w="11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6B23" w:rsidRPr="00BA6B23" w:rsidRDefault="00BA6B23" w:rsidP="00BA6B23">
            <w:pPr>
              <w:pStyle w:val="-1"/>
              <w:rPr>
                <w:b w:val="0"/>
              </w:rPr>
            </w:pPr>
            <w:r w:rsidRPr="00BA6B23">
              <w:rPr>
                <w:b w:val="0"/>
              </w:rPr>
              <w:t>2</w:t>
            </w:r>
          </w:p>
        </w:tc>
        <w:tc>
          <w:tcPr>
            <w:tcW w:w="65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6B23" w:rsidRPr="00BA6B23" w:rsidRDefault="00BA6B23" w:rsidP="00BA6B23">
            <w:pPr>
              <w:pStyle w:val="-1"/>
              <w:jc w:val="both"/>
              <w:rPr>
                <w:b w:val="0"/>
              </w:rPr>
            </w:pPr>
            <w:r w:rsidRPr="00BA6B23">
              <w:rPr>
                <w:b w:val="0"/>
              </w:rPr>
              <w:t>Итоговая аттестация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6B23" w:rsidRPr="00BA6B23" w:rsidRDefault="00BA6B23" w:rsidP="00BA6B23">
            <w:pPr>
              <w:pStyle w:val="-1"/>
              <w:rPr>
                <w:b w:val="0"/>
              </w:rPr>
            </w:pPr>
            <w:r w:rsidRPr="00BA6B23">
              <w:rPr>
                <w:b w:val="0"/>
              </w:rPr>
              <w:t>2</w:t>
            </w:r>
          </w:p>
        </w:tc>
      </w:tr>
      <w:tr w:rsidR="00BA6B23" w:rsidTr="00BA6B23">
        <w:trPr>
          <w:trHeight w:val="30"/>
        </w:trPr>
        <w:tc>
          <w:tcPr>
            <w:tcW w:w="11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6B23" w:rsidRDefault="00BA6B23" w:rsidP="00BA6B23">
            <w:pPr>
              <w:pStyle w:val="-1"/>
            </w:pPr>
          </w:p>
        </w:tc>
        <w:tc>
          <w:tcPr>
            <w:tcW w:w="65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6B23" w:rsidRPr="00BA6B23" w:rsidRDefault="00BA6B23" w:rsidP="00BA6B23">
            <w:pPr>
              <w:pStyle w:val="-1"/>
              <w:jc w:val="both"/>
              <w:rPr>
                <w:b w:val="0"/>
              </w:rPr>
            </w:pPr>
            <w:r w:rsidRPr="00BA6B23">
              <w:rPr>
                <w:b w:val="0"/>
              </w:rPr>
              <w:t>Итого: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6B23" w:rsidRPr="00BA6B23" w:rsidRDefault="00BA6B23" w:rsidP="00BA6B23">
            <w:pPr>
              <w:pStyle w:val="-1"/>
              <w:rPr>
                <w:b w:val="0"/>
              </w:rPr>
            </w:pPr>
            <w:r w:rsidRPr="00BA6B23">
              <w:rPr>
                <w:b w:val="0"/>
              </w:rPr>
              <w:t>210</w:t>
            </w:r>
          </w:p>
        </w:tc>
      </w:tr>
    </w:tbl>
    <w:p w:rsidR="008B1A42" w:rsidRDefault="008B1A42"/>
    <w:sectPr w:rsidR="008B1A42" w:rsidSect="00BA6B2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251D78"/>
    <w:multiLevelType w:val="hybridMultilevel"/>
    <w:tmpl w:val="6FE2AB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6607"/>
    <w:rsid w:val="001C354D"/>
    <w:rsid w:val="001C6607"/>
    <w:rsid w:val="0025264A"/>
    <w:rsid w:val="00252DDB"/>
    <w:rsid w:val="00270682"/>
    <w:rsid w:val="006E0B68"/>
    <w:rsid w:val="00704CC4"/>
    <w:rsid w:val="007D03FB"/>
    <w:rsid w:val="008B1A42"/>
    <w:rsid w:val="00AF5A53"/>
    <w:rsid w:val="00B333FA"/>
    <w:rsid w:val="00BA1001"/>
    <w:rsid w:val="00BA6B23"/>
    <w:rsid w:val="00C06E7B"/>
    <w:rsid w:val="00D72A40"/>
    <w:rsid w:val="00EF587C"/>
    <w:rsid w:val="00F053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C31435-C2AB-41BE-AF11-1943ED034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0B68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B333F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0B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E0B68"/>
    <w:pPr>
      <w:spacing w:after="0" w:line="240" w:lineRule="auto"/>
    </w:pPr>
  </w:style>
  <w:style w:type="paragraph" w:customStyle="1" w:styleId="-1">
    <w:name w:val="Без интервала-1"/>
    <w:basedOn w:val="a4"/>
    <w:link w:val="-10"/>
    <w:qFormat/>
    <w:rsid w:val="006E0B68"/>
    <w:pPr>
      <w:widowControl w:val="0"/>
      <w:ind w:right="-24"/>
      <w:jc w:val="center"/>
    </w:pPr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-10">
    <w:name w:val="Без интервала-1 Знак"/>
    <w:link w:val="-1"/>
    <w:locked/>
    <w:rsid w:val="006E0B6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">
    <w:name w:val="Обычный2"/>
    <w:rsid w:val="006E0B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6">
    <w:name w:val="Сетка таблицы6"/>
    <w:basedOn w:val="a1"/>
    <w:next w:val="a3"/>
    <w:uiPriority w:val="39"/>
    <w:rsid w:val="006E0B68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B333F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5">
    <w:name w:val="Hyperlink"/>
    <w:basedOn w:val="a0"/>
    <w:uiPriority w:val="99"/>
    <w:unhideWhenUsed/>
    <w:rsid w:val="00B333FA"/>
    <w:rPr>
      <w:color w:val="0563C1" w:themeColor="hyperlink"/>
      <w:u w:val="single"/>
    </w:rPr>
  </w:style>
  <w:style w:type="character" w:customStyle="1" w:styleId="s0">
    <w:name w:val="s0"/>
    <w:basedOn w:val="a0"/>
    <w:rsid w:val="00252DDB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nic-kazakhstan.edu.kz/ru/accreditation/akkreditovannye-programmy-rezidentury-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2022-03-15T03:59:00Z</dcterms:created>
  <dcterms:modified xsi:type="dcterms:W3CDTF">2024-04-01T05:36:00Z</dcterms:modified>
</cp:coreProperties>
</file>